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952" w:h="1132" w:hRule="exact" w:wrap="none" w:vAnchor="page" w:hAnchor="page" w:x="2122" w:y="1480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бюджетное учреждения дополнительного образования</w:t>
        <w:br/>
        <w:t>«Детско-юношеская спортивная школа» Муниципального района</w:t>
      </w:r>
    </w:p>
    <w:p>
      <w:pPr>
        <w:pStyle w:val="Style3"/>
        <w:framePr w:w="8952" w:h="1132" w:hRule="exact" w:wrap="none" w:vAnchor="page" w:hAnchor="page" w:x="2122" w:y="1480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«Хилокский район»</w:t>
      </w:r>
    </w:p>
    <w:p>
      <w:pPr>
        <w:pStyle w:val="Style3"/>
        <w:framePr w:wrap="none" w:vAnchor="page" w:hAnchor="page" w:x="2395" w:y="338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01.12.2022г.</w:t>
      </w:r>
    </w:p>
    <w:p>
      <w:pPr>
        <w:pStyle w:val="Style3"/>
        <w:framePr w:wrap="none" w:vAnchor="page" w:hAnchor="page" w:x="2122" w:y="337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6135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№ 92</w:t>
      </w:r>
    </w:p>
    <w:p>
      <w:pPr>
        <w:pStyle w:val="Style3"/>
        <w:numPr>
          <w:ilvl w:val="0"/>
          <w:numId w:val="1"/>
        </w:numPr>
        <w:framePr w:w="8952" w:h="6518" w:hRule="exact" w:wrap="none" w:vAnchor="page" w:hAnchor="page" w:x="2122" w:y="4384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зачислении учащихся на обучение дополнительного образования</w:t>
        <w:br/>
        <w:t>общеразвивающим программам на 2022-2023 учебный год.</w:t>
      </w:r>
    </w:p>
    <w:p>
      <w:pPr>
        <w:pStyle w:val="Style3"/>
        <w:framePr w:w="8952" w:h="6518" w:hRule="exact" w:wrap="none" w:vAnchor="page" w:hAnchor="page" w:x="2122" w:y="4384"/>
        <w:widowControl w:val="0"/>
        <w:keepNext w:val="0"/>
        <w:keepLines w:val="0"/>
        <w:shd w:val="clear" w:color="auto" w:fill="auto"/>
        <w:bidi w:val="0"/>
        <w:jc w:val="left"/>
        <w:spacing w:before="0" w:after="196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соответствии с федеральным проектом РФ от 5 февраля 2018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09-188</w:t>
        <w:br/>
        <w:t>"О внедрении типового решения общедоступного навигатора</w:t>
        <w:br/>
        <w:t>дополнительного образования детей", в целях организации</w:t>
        <w:br/>
        <w:t>образовательного процесса.</w:t>
      </w:r>
    </w:p>
    <w:p>
      <w:pPr>
        <w:pStyle w:val="Style3"/>
        <w:framePr w:w="8952" w:h="6518" w:hRule="exact" w:wrap="none" w:vAnchor="page" w:hAnchor="page" w:x="2122" w:y="4384"/>
        <w:widowControl w:val="0"/>
        <w:keepNext w:val="0"/>
        <w:keepLines w:val="0"/>
        <w:shd w:val="clear" w:color="auto" w:fill="auto"/>
        <w:bidi w:val="0"/>
        <w:jc w:val="left"/>
        <w:spacing w:before="0" w:after="156" w:line="26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Приказываю:</w:t>
      </w:r>
    </w:p>
    <w:p>
      <w:pPr>
        <w:pStyle w:val="Style3"/>
        <w:numPr>
          <w:ilvl w:val="0"/>
          <w:numId w:val="1"/>
        </w:numPr>
        <w:framePr w:w="8952" w:h="6518" w:hRule="exact" w:wrap="none" w:vAnchor="page" w:hAnchor="page" w:x="2122" w:y="4384"/>
        <w:tabs>
          <w:tab w:leader="none" w:pos="5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2"/>
        <w:ind w:left="0" w:right="54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.Зачислить на обучение по программе дополнительного образования</w:t>
        <w:br/>
        <w:t>физкультурно-спортивного направления «Гимнастика», тренер: Шангина</w:t>
        <w:br/>
        <w:t>Ольга Николаевна 01 декабря 2022 года обучающихся в количестве - 45</w:t>
        <w:br/>
        <w:t>человек (Приложение №1).</w:t>
      </w:r>
    </w:p>
    <w:p>
      <w:pPr>
        <w:pStyle w:val="Style3"/>
        <w:framePr w:w="8952" w:h="6518" w:hRule="exact" w:wrap="none" w:vAnchor="page" w:hAnchor="page" w:x="2122" w:y="4384"/>
        <w:widowControl w:val="0"/>
        <w:keepNext w:val="0"/>
        <w:keepLines w:val="0"/>
        <w:shd w:val="clear" w:color="auto" w:fill="auto"/>
        <w:bidi w:val="0"/>
        <w:jc w:val="left"/>
        <w:spacing w:before="0" w:after="0" w:line="365" w:lineRule="exact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2.Занести обучающихся в программу «Навигатор», реализуем в МБУ ДО</w:t>
      </w:r>
    </w:p>
    <w:p>
      <w:pPr>
        <w:pStyle w:val="Style3"/>
        <w:framePr w:w="8952" w:h="6518" w:hRule="exact" w:wrap="none" w:vAnchor="page" w:hAnchor="page" w:x="2122" w:y="4384"/>
        <w:widowControl w:val="0"/>
        <w:keepNext w:val="0"/>
        <w:keepLines w:val="0"/>
        <w:shd w:val="clear" w:color="auto" w:fill="auto"/>
        <w:bidi w:val="0"/>
        <w:jc w:val="left"/>
        <w:spacing w:before="0" w:after="204" w:line="36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«ДЮСШ» МР «Хилокский район».</w:t>
      </w:r>
    </w:p>
    <w:p>
      <w:pPr>
        <w:pStyle w:val="Style3"/>
        <w:framePr w:w="8952" w:h="6518" w:hRule="exact" w:wrap="none" w:vAnchor="page" w:hAnchor="page" w:x="2122" w:y="4384"/>
        <w:widowControl w:val="0"/>
        <w:keepNext w:val="0"/>
        <w:keepLines w:val="0"/>
        <w:shd w:val="clear" w:color="auto" w:fill="auto"/>
        <w:bidi w:val="0"/>
        <w:jc w:val="left"/>
        <w:spacing w:before="0" w:after="218" w:line="260" w:lineRule="exact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3.Контроль оставляю за собой.</w:t>
      </w:r>
    </w:p>
    <w:p>
      <w:pPr>
        <w:pStyle w:val="Style3"/>
        <w:framePr w:w="8952" w:h="6518" w:hRule="exact" w:wrap="none" w:vAnchor="page" w:hAnchor="page" w:x="2122" w:y="4384"/>
        <w:tabs>
          <w:tab w:leader="none" w:pos="40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443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1.12.2022г.</w:t>
        <w:tab/>
        <w:t>И.о</w:t>
      </w:r>
    </w:p>
    <w:p>
      <w:pPr>
        <w:framePr w:wrap="none" w:vAnchor="page" w:hAnchor="page" w:x="6643" w:y="997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17pt;height:11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0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355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